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AA" w:rsidRDefault="002767AA" w:rsidP="002767AA">
      <w:pPr>
        <w:jc w:val="center"/>
        <w:rPr>
          <w:b/>
          <w:sz w:val="32"/>
          <w:szCs w:val="32"/>
        </w:rPr>
      </w:pPr>
      <w:r>
        <w:t xml:space="preserve">Тарифы </w:t>
      </w:r>
      <w:r>
        <w:rPr>
          <w:b/>
          <w:sz w:val="28"/>
          <w:szCs w:val="28"/>
        </w:rPr>
        <w:t>на электрическую энергию</w:t>
      </w:r>
      <w:r>
        <w:t xml:space="preserve"> установлены Региональной энергетической комиссией – департамент цен и тарифов Краснодарского края приказом от 19 декабря 2011г.№37\2011-э </w:t>
      </w:r>
      <w:r>
        <w:rPr>
          <w:b/>
          <w:sz w:val="32"/>
          <w:szCs w:val="32"/>
        </w:rPr>
        <w:t>ТАРИФЫ</w:t>
      </w:r>
    </w:p>
    <w:p w:rsidR="002767AA" w:rsidRDefault="002767AA" w:rsidP="002767AA"/>
    <w:tbl>
      <w:tblPr>
        <w:tblW w:w="0" w:type="auto"/>
        <w:tblInd w:w="-10" w:type="dxa"/>
        <w:tblLayout w:type="fixed"/>
        <w:tblLook w:val="0000"/>
      </w:tblPr>
      <w:tblGrid>
        <w:gridCol w:w="696"/>
        <w:gridCol w:w="4214"/>
        <w:gridCol w:w="1434"/>
        <w:gridCol w:w="1612"/>
        <w:gridCol w:w="1635"/>
      </w:tblGrid>
      <w:tr w:rsidR="002767AA" w:rsidTr="00244B0D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3п\</w:t>
            </w:r>
            <w:proofErr w:type="gramStart"/>
            <w:r>
              <w:t>п</w:t>
            </w:r>
            <w:proofErr w:type="gramEnd"/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 xml:space="preserve">Показатель группы потребителей с разбивкой по ставкам и </w:t>
            </w:r>
            <w:proofErr w:type="spellStart"/>
            <w:r>
              <w:t>дефферинциацией</w:t>
            </w:r>
            <w:proofErr w:type="spellEnd"/>
            <w:r>
              <w:t xml:space="preserve"> по зонам суток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Единица измерения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</w:pPr>
            <w:r>
              <w:t>Единица измерения</w:t>
            </w:r>
          </w:p>
        </w:tc>
      </w:tr>
      <w:tr w:rsidR="002767AA" w:rsidTr="00244B0D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С01.01.2012г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С01.07.2012г.</w:t>
            </w:r>
          </w:p>
        </w:tc>
      </w:tr>
      <w:tr w:rsidR="002767AA" w:rsidTr="00244B0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1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Население (тарифы указываются с учетом НДС)</w:t>
            </w:r>
          </w:p>
        </w:tc>
      </w:tr>
      <w:tr w:rsidR="002767AA" w:rsidTr="00244B0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1.1.1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rPr>
                <w:b/>
                <w:bCs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                                                               </w:t>
            </w:r>
            <w:r>
              <w:rPr>
                <w:b/>
                <w:bCs/>
              </w:rPr>
              <w:t>3,06                       3,23</w:t>
            </w:r>
          </w:p>
        </w:tc>
      </w:tr>
      <w:tr w:rsidR="002767AA" w:rsidTr="00244B0D"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1,1,2</w:t>
            </w:r>
          </w:p>
        </w:tc>
        <w:tc>
          <w:tcPr>
            <w:tcW w:w="88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Тариф</w:t>
            </w:r>
            <w:proofErr w:type="gramStart"/>
            <w:r>
              <w:t>,д</w:t>
            </w:r>
            <w:proofErr w:type="gramEnd"/>
            <w:r>
              <w:t>ефферинцированный</w:t>
            </w:r>
            <w:proofErr w:type="spellEnd"/>
            <w:r>
              <w:t xml:space="preserve"> по двум зонам суток</w:t>
            </w:r>
          </w:p>
        </w:tc>
      </w:tr>
      <w:tr w:rsidR="002767AA" w:rsidTr="00244B0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Пиковая зона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Руб</w:t>
            </w:r>
            <w:proofErr w:type="gramStart"/>
            <w:r>
              <w:t>.к</w:t>
            </w:r>
            <w:proofErr w:type="gramEnd"/>
            <w:r>
              <w:t>вт\час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</w:tr>
      <w:tr w:rsidR="002767AA" w:rsidTr="00244B0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Ночная зона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Руб</w:t>
            </w:r>
            <w:proofErr w:type="gramStart"/>
            <w:r>
              <w:t>.к</w:t>
            </w:r>
            <w:proofErr w:type="gramEnd"/>
            <w:r>
              <w:t>Вт\час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</w:tbl>
    <w:p w:rsidR="002767AA" w:rsidRDefault="002767AA" w:rsidP="002767AA">
      <w:r>
        <w:t xml:space="preserve">Тарифы </w:t>
      </w:r>
      <w:r>
        <w:rPr>
          <w:b/>
          <w:sz w:val="28"/>
          <w:szCs w:val="28"/>
        </w:rPr>
        <w:t>на тепловую энергию</w:t>
      </w:r>
      <w:r>
        <w:t>, горячую воду установлены приказом №203-П от 28.11.2011гУправления государственного регулирования цен и тарифов Республики Адыгея.</w:t>
      </w:r>
    </w:p>
    <w:p w:rsidR="002767AA" w:rsidRDefault="002767AA" w:rsidP="002767AA">
      <w:r>
        <w:t>(Приложение №1)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2880"/>
        <w:gridCol w:w="1198"/>
        <w:gridCol w:w="1615"/>
        <w:gridCol w:w="1615"/>
        <w:gridCol w:w="1635"/>
      </w:tblGrid>
      <w:tr w:rsidR="002767AA" w:rsidTr="00244B0D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Группа потребителей</w:t>
            </w:r>
          </w:p>
        </w:tc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Тарифы на тепловую энергию</w:t>
            </w:r>
          </w:p>
        </w:tc>
      </w:tr>
      <w:tr w:rsidR="002767AA" w:rsidTr="00244B0D">
        <w:trPr>
          <w:trHeight w:val="31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Горячая вода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С01.01.2012г.</w:t>
            </w:r>
          </w:p>
          <w:p w:rsidR="002767AA" w:rsidRDefault="002767AA" w:rsidP="00244B0D">
            <w:r>
              <w:t>По 30.06.12г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С01.01.2012г</w:t>
            </w:r>
          </w:p>
          <w:p w:rsidR="002767AA" w:rsidRDefault="002767AA" w:rsidP="00244B0D">
            <w:r>
              <w:t>По31.08.12г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С01.01.2012г</w:t>
            </w:r>
          </w:p>
          <w:p w:rsidR="002767AA" w:rsidRDefault="002767AA" w:rsidP="00244B0D">
            <w:r>
              <w:t>По31.12.12г.</w:t>
            </w:r>
          </w:p>
        </w:tc>
      </w:tr>
      <w:tr w:rsidR="002767AA" w:rsidTr="00244B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1.3</w:t>
            </w:r>
          </w:p>
        </w:tc>
        <w:tc>
          <w:tcPr>
            <w:tcW w:w="8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Населени</w:t>
            </w:r>
            <w:proofErr w:type="gramStart"/>
            <w:r>
              <w:t>е(</w:t>
            </w:r>
            <w:proofErr w:type="gramEnd"/>
            <w:r>
              <w:t>тарифы указываются с учетом НДС)</w:t>
            </w:r>
          </w:p>
        </w:tc>
      </w:tr>
      <w:tr w:rsidR="002767AA" w:rsidTr="00244B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 xml:space="preserve">Система центрального теплоснабжения на отопление </w:t>
            </w:r>
            <w:proofErr w:type="spellStart"/>
            <w:r>
              <w:t>руб.\Гкал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1543,53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1636,14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1725,67</w:t>
            </w:r>
          </w:p>
        </w:tc>
      </w:tr>
      <w:tr w:rsidR="002767AA" w:rsidTr="00244B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Система централизованного теплоснабжения на горячее водоснабжение руб. \ Гкал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1743,52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1818,10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1907,88</w:t>
            </w:r>
          </w:p>
        </w:tc>
      </w:tr>
      <w:tr w:rsidR="002767AA" w:rsidTr="00244B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</w:tr>
    </w:tbl>
    <w:p w:rsidR="002767AA" w:rsidRDefault="002767AA" w:rsidP="002767AA">
      <w:pPr>
        <w:rPr>
          <w:b/>
          <w:sz w:val="28"/>
          <w:szCs w:val="28"/>
        </w:rPr>
      </w:pPr>
      <w:r>
        <w:t xml:space="preserve">Тарифы </w:t>
      </w:r>
      <w:r>
        <w:rPr>
          <w:b/>
          <w:sz w:val="28"/>
          <w:szCs w:val="28"/>
        </w:rPr>
        <w:t>на горячую воду</w:t>
      </w:r>
    </w:p>
    <w:p w:rsidR="002767AA" w:rsidRDefault="002767AA" w:rsidP="002767AA">
      <w:r>
        <w:t>Приложение №3</w:t>
      </w: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1080"/>
        <w:gridCol w:w="1620"/>
        <w:gridCol w:w="1929"/>
        <w:gridCol w:w="2313"/>
      </w:tblGrid>
      <w:tr w:rsidR="002767AA" w:rsidTr="00244B0D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Наименование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Тарифы на горячую вод</w:t>
            </w:r>
            <w:proofErr w:type="gramStart"/>
            <w:r>
              <w:t>у(</w:t>
            </w:r>
            <w:proofErr w:type="gramEnd"/>
            <w:r>
              <w:t xml:space="preserve">руб.куб.м) с </w:t>
            </w:r>
            <w:proofErr w:type="spellStart"/>
            <w:r>
              <w:t>НДС-руб</w:t>
            </w:r>
            <w:proofErr w:type="spellEnd"/>
          </w:p>
        </w:tc>
      </w:tr>
      <w:tr w:rsidR="002767AA" w:rsidTr="00244B0D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</w:pPr>
            <w:r>
              <w:t xml:space="preserve">Без </w:t>
            </w:r>
            <w:proofErr w:type="spellStart"/>
            <w:r>
              <w:t>полотенцесушителя</w:t>
            </w:r>
            <w:proofErr w:type="spellEnd"/>
            <w:r>
              <w:t xml:space="preserve"> </w:t>
            </w:r>
          </w:p>
        </w:tc>
      </w:tr>
      <w:tr w:rsidR="002767AA" w:rsidTr="00244B0D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С01.01.12 по 30.06.12г.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С01.07.12по 31.08.12г.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С01.09.12по 31.12.12г.</w:t>
            </w:r>
          </w:p>
        </w:tc>
      </w:tr>
      <w:tr w:rsidR="002767AA" w:rsidTr="00244B0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Горячее водоснабжение в том числе:</w:t>
            </w:r>
          </w:p>
          <w:p w:rsidR="002767AA" w:rsidRDefault="002767AA" w:rsidP="00244B0D">
            <w:r>
              <w:t>Стоимость нагрева</w:t>
            </w:r>
          </w:p>
          <w:p w:rsidR="002767AA" w:rsidRDefault="002767AA" w:rsidP="00244B0D">
            <w:r>
              <w:t>Стоимость холодной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1куб</w:t>
            </w:r>
            <w:proofErr w:type="gramStart"/>
            <w: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92,88</w:t>
            </w:r>
          </w:p>
          <w:p w:rsidR="002767AA" w:rsidRDefault="002767AA" w:rsidP="00244B0D">
            <w:pPr>
              <w:jc w:val="center"/>
              <w:rPr>
                <w:b/>
              </w:rPr>
            </w:pPr>
          </w:p>
          <w:p w:rsidR="002767AA" w:rsidRDefault="002767AA" w:rsidP="00244B0D">
            <w:pPr>
              <w:jc w:val="center"/>
              <w:rPr>
                <w:b/>
              </w:rPr>
            </w:pPr>
          </w:p>
          <w:p w:rsidR="002767A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82,69</w:t>
            </w:r>
          </w:p>
          <w:p w:rsidR="002767A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10,19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98,43</w:t>
            </w:r>
          </w:p>
          <w:p w:rsidR="002767AA" w:rsidRDefault="002767AA" w:rsidP="00244B0D">
            <w:pPr>
              <w:jc w:val="center"/>
              <w:rPr>
                <w:b/>
              </w:rPr>
            </w:pPr>
          </w:p>
          <w:p w:rsidR="002767AA" w:rsidRDefault="002767AA" w:rsidP="00244B0D">
            <w:pPr>
              <w:jc w:val="center"/>
              <w:rPr>
                <w:b/>
              </w:rPr>
            </w:pPr>
          </w:p>
          <w:p w:rsidR="002767A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87,64</w:t>
            </w:r>
          </w:p>
          <w:p w:rsidR="002767A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10,79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Pr="009B108A" w:rsidRDefault="002767AA" w:rsidP="00244B0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103,71</w:t>
            </w:r>
          </w:p>
          <w:p w:rsidR="002767AA" w:rsidRDefault="002767AA" w:rsidP="00244B0D">
            <w:pPr>
              <w:jc w:val="center"/>
              <w:rPr>
                <w:b/>
              </w:rPr>
            </w:pPr>
          </w:p>
          <w:p w:rsidR="002767AA" w:rsidRDefault="002767AA" w:rsidP="00244B0D">
            <w:pPr>
              <w:jc w:val="center"/>
              <w:rPr>
                <w:i/>
              </w:rPr>
            </w:pPr>
          </w:p>
          <w:p w:rsidR="002767AA" w:rsidRPr="009B108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92,59</w:t>
            </w:r>
          </w:p>
          <w:p w:rsidR="002767AA" w:rsidRDefault="002767AA" w:rsidP="00244B0D">
            <w:pPr>
              <w:jc w:val="center"/>
              <w:rPr>
                <w:i/>
              </w:rPr>
            </w:pPr>
            <w:r>
              <w:rPr>
                <w:i/>
              </w:rPr>
              <w:t>11,12</w:t>
            </w:r>
          </w:p>
        </w:tc>
      </w:tr>
      <w:tr w:rsidR="002767AA" w:rsidTr="00244B0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</w:p>
        </w:tc>
      </w:tr>
    </w:tbl>
    <w:p w:rsidR="002767AA" w:rsidRDefault="002767AA" w:rsidP="002767AA">
      <w:r>
        <w:t xml:space="preserve">Тарифы </w:t>
      </w:r>
      <w:r>
        <w:rPr>
          <w:b/>
          <w:sz w:val="28"/>
          <w:szCs w:val="28"/>
        </w:rPr>
        <w:t>на холодную воду и водоотведение установлены</w:t>
      </w:r>
      <w:r>
        <w:t xml:space="preserve"> Приказом №204-П от 28.11.2011г. Управления государственного регулирования цен и тарифов Республики Адыгея.</w:t>
      </w:r>
    </w:p>
    <w:tbl>
      <w:tblPr>
        <w:tblW w:w="0" w:type="auto"/>
        <w:tblInd w:w="-10" w:type="dxa"/>
        <w:tblLayout w:type="fixed"/>
        <w:tblLook w:val="0000"/>
      </w:tblPr>
      <w:tblGrid>
        <w:gridCol w:w="1914"/>
        <w:gridCol w:w="1914"/>
        <w:gridCol w:w="1914"/>
        <w:gridCol w:w="1914"/>
        <w:gridCol w:w="1935"/>
      </w:tblGrid>
      <w:tr w:rsidR="002767AA" w:rsidTr="00244B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Наименование услуги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  <w:p w:rsidR="002767AA" w:rsidRDefault="002767AA" w:rsidP="00244B0D">
            <w:r>
              <w:t>С учетом НДС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С01.01.12 по 30.06.12г.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С01.07.12по 31.08.12г.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С01.09.12по 31.12.12г.</w:t>
            </w:r>
          </w:p>
        </w:tc>
      </w:tr>
      <w:tr w:rsidR="002767AA" w:rsidTr="00244B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Холодная вода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Руб.\куб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11,12</w:t>
            </w:r>
          </w:p>
        </w:tc>
      </w:tr>
      <w:tr w:rsidR="002767AA" w:rsidTr="00244B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r>
              <w:t>Водоотведение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</w:pPr>
            <w:proofErr w:type="spellStart"/>
            <w:r>
              <w:t>Руб.\куб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8,73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AA" w:rsidRDefault="002767AA" w:rsidP="00244B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9,11</w:t>
            </w:r>
          </w:p>
        </w:tc>
      </w:tr>
    </w:tbl>
    <w:p w:rsidR="002767AA" w:rsidRDefault="002767AA" w:rsidP="002767AA"/>
    <w:p w:rsidR="0088323C" w:rsidRDefault="0088323C"/>
    <w:sectPr w:rsidR="008832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AA"/>
    <w:rsid w:val="002767AA"/>
    <w:rsid w:val="008427D9"/>
    <w:rsid w:val="0088323C"/>
    <w:rsid w:val="0093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A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2013-06-12T09:34:00Z</dcterms:created>
  <dcterms:modified xsi:type="dcterms:W3CDTF">2013-06-12T09:34:00Z</dcterms:modified>
</cp:coreProperties>
</file>